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AA8" w:rsidRDefault="00A91AA8" w:rsidP="001B0D96">
      <w:pPr>
        <w:pStyle w:val="Heading1"/>
        <w:spacing w:before="0"/>
        <w:rPr>
          <w:bCs w:val="0"/>
        </w:rPr>
      </w:pPr>
      <w:r>
        <w:rPr>
          <w:bCs w:val="0"/>
        </w:rPr>
        <w:t>Excel Final Projects – Overview</w:t>
      </w:r>
    </w:p>
    <w:p w:rsidR="00A91AA8" w:rsidRDefault="00A91AA8" w:rsidP="00A91AA8">
      <w:r>
        <w:t xml:space="preserve">There are 9 Excel Projects in one Workbook called: </w:t>
      </w:r>
      <w:r w:rsidRPr="00A91AA8">
        <w:rPr>
          <w:u w:val="single"/>
        </w:rPr>
        <w:t>Excel_Final_Projects.xlsx</w:t>
      </w:r>
      <w:r>
        <w:t>.  Each project is on a separate Worksheet</w:t>
      </w:r>
      <w:r w:rsidR="00723A48">
        <w:t xml:space="preserve"> and the project specs are</w:t>
      </w:r>
      <w:r>
        <w:t xml:space="preserve"> in this document.</w:t>
      </w:r>
      <w:r w:rsidR="00FC0FFC">
        <w:t xml:space="preserve">  Each project is numbered and listed in order from 1 to 9 corresponding to the Worksheet tabs.</w:t>
      </w:r>
    </w:p>
    <w:p w:rsidR="00FC0FFC" w:rsidRPr="00FC0FFC" w:rsidRDefault="00FC0FFC" w:rsidP="00A91AA8">
      <w:pPr>
        <w:rPr>
          <w:b/>
          <w:sz w:val="24"/>
        </w:rPr>
      </w:pPr>
      <w:r w:rsidRPr="00FC0FFC">
        <w:rPr>
          <w:b/>
          <w:sz w:val="24"/>
        </w:rPr>
        <w:t xml:space="preserve">To Start: </w:t>
      </w:r>
    </w:p>
    <w:p w:rsidR="00A91AA8" w:rsidRDefault="00FC0FFC" w:rsidP="00FC0FFC">
      <w:pPr>
        <w:pStyle w:val="ListParagraph"/>
        <w:numPr>
          <w:ilvl w:val="0"/>
          <w:numId w:val="7"/>
        </w:numPr>
      </w:pPr>
      <w:r>
        <w:t xml:space="preserve">Download </w:t>
      </w:r>
      <w:r w:rsidRPr="00FC0FFC">
        <w:rPr>
          <w:u w:val="single"/>
        </w:rPr>
        <w:t>Excel_Final_Projects.xlsx</w:t>
      </w:r>
      <w:r w:rsidRPr="00FC0FFC">
        <w:t xml:space="preserve"> from my web sit</w:t>
      </w:r>
      <w:r>
        <w:t xml:space="preserve">e: </w:t>
      </w:r>
      <w:r w:rsidRPr="00FC0FFC">
        <w:rPr>
          <w:u w:val="single"/>
        </w:rPr>
        <w:t>www.asciutto.com/excel</w:t>
      </w:r>
      <w:r>
        <w:t xml:space="preserve"> (Excel Final Projects)</w:t>
      </w:r>
    </w:p>
    <w:p w:rsidR="00E57866" w:rsidRDefault="00E57866" w:rsidP="00FC0FFC">
      <w:pPr>
        <w:pStyle w:val="ListParagraph"/>
        <w:numPr>
          <w:ilvl w:val="0"/>
          <w:numId w:val="7"/>
        </w:numPr>
      </w:pPr>
      <w:r>
        <w:t>Add your First Name to the beginning of the Workbook name</w:t>
      </w:r>
    </w:p>
    <w:p w:rsidR="00E57866" w:rsidRPr="00E57866" w:rsidRDefault="00E57866" w:rsidP="00E57866">
      <w:pPr>
        <w:rPr>
          <w:b/>
          <w:sz w:val="24"/>
        </w:rPr>
      </w:pPr>
      <w:r w:rsidRPr="00E57866">
        <w:rPr>
          <w:b/>
          <w:sz w:val="24"/>
        </w:rPr>
        <w:t>When Finished:</w:t>
      </w:r>
    </w:p>
    <w:p w:rsidR="00E57866" w:rsidRPr="00E57866" w:rsidRDefault="00E57866" w:rsidP="00E57866">
      <w:pPr>
        <w:pStyle w:val="ListParagraph"/>
        <w:numPr>
          <w:ilvl w:val="0"/>
          <w:numId w:val="8"/>
        </w:numPr>
        <w:rPr>
          <w:u w:val="single"/>
        </w:rPr>
      </w:pPr>
      <w:r>
        <w:t xml:space="preserve">Email your completed Workbook to me at </w:t>
      </w:r>
      <w:r w:rsidRPr="00E57866">
        <w:rPr>
          <w:u w:val="single"/>
        </w:rPr>
        <w:t>asciuttof@wpunj.edu</w:t>
      </w:r>
    </w:p>
    <w:p w:rsidR="00E57866" w:rsidRDefault="00E57866" w:rsidP="00E57866">
      <w:pPr>
        <w:pStyle w:val="ListParagraph"/>
        <w:numPr>
          <w:ilvl w:val="0"/>
          <w:numId w:val="8"/>
        </w:numPr>
      </w:pPr>
      <w:r w:rsidRPr="00E57866">
        <w:t>I will return it with my comments</w:t>
      </w:r>
    </w:p>
    <w:p w:rsidR="007D65E4" w:rsidRPr="00E57866" w:rsidRDefault="007D65E4" w:rsidP="001B0D96">
      <w:pPr>
        <w:pBdr>
          <w:bottom w:val="single" w:sz="4" w:space="1" w:color="auto"/>
        </w:pBdr>
      </w:pPr>
      <w:r w:rsidRPr="00B3314F">
        <w:rPr>
          <w:b/>
        </w:rPr>
        <w:t>Note</w:t>
      </w:r>
      <w:r>
        <w:t>: For many of the projects I show only part of the Worksheet</w:t>
      </w:r>
      <w:r w:rsidR="00B3314F">
        <w:t xml:space="preserve"> in this document.</w:t>
      </w:r>
    </w:p>
    <w:p w:rsidR="00FC0FFC" w:rsidRPr="001B0D96" w:rsidRDefault="00FC0FFC" w:rsidP="009E4F3A">
      <w:pPr>
        <w:pBdr>
          <w:bottom w:val="single" w:sz="4" w:space="1" w:color="auto"/>
        </w:pBdr>
        <w:rPr>
          <w:sz w:val="12"/>
          <w:szCs w:val="12"/>
        </w:rPr>
      </w:pPr>
    </w:p>
    <w:p w:rsidR="00557700" w:rsidRDefault="00F37E0D" w:rsidP="00F37E0D">
      <w:pPr>
        <w:pStyle w:val="Heading1"/>
      </w:pPr>
      <w:r w:rsidRPr="00F37E0D">
        <w:rPr>
          <w:bCs w:val="0"/>
        </w:rPr>
        <w:t>1)</w:t>
      </w:r>
      <w:r>
        <w:t xml:space="preserve"> </w:t>
      </w:r>
      <w:r w:rsidR="00557700">
        <w:t>Excel Formatting and Workbook Views</w:t>
      </w:r>
    </w:p>
    <w:p w:rsidR="00557700" w:rsidRDefault="00557700" w:rsidP="00F37E0D">
      <w:pPr>
        <w:spacing w:after="0"/>
      </w:pPr>
      <w:r>
        <w:t>Work</w:t>
      </w:r>
      <w:r w:rsidR="00F37E0D">
        <w:t xml:space="preserve">sheet: </w:t>
      </w:r>
      <w:r w:rsidR="00F37E0D" w:rsidRPr="00F37E0D">
        <w:t>1-Formatting</w:t>
      </w:r>
    </w:p>
    <w:p w:rsidR="00557700" w:rsidRDefault="00557700" w:rsidP="00557700">
      <w:pPr>
        <w:tabs>
          <w:tab w:val="left" w:pos="1080"/>
        </w:tabs>
        <w:spacing w:after="0"/>
      </w:pPr>
    </w:p>
    <w:p w:rsidR="00557700" w:rsidRDefault="00557700" w:rsidP="00557700">
      <w:r>
        <w:t>Create the Little League Tournament Bracket below using Excel.</w:t>
      </w:r>
    </w:p>
    <w:p w:rsidR="00557700" w:rsidRDefault="00557700" w:rsidP="00557700">
      <w:pPr>
        <w:tabs>
          <w:tab w:val="left" w:pos="1080"/>
        </w:tabs>
        <w:spacing w:after="0"/>
      </w:pPr>
      <w:r>
        <w:t>Enter all information by typing.  Use options in the Home Tab (Font) to match the layout.  Choose any Font and Font size.  However, you information shoul</w:t>
      </w:r>
      <w:r w:rsidR="00025A64">
        <w:t>d be in the cells as indicated.</w:t>
      </w:r>
    </w:p>
    <w:p w:rsidR="00025A64" w:rsidRDefault="00025A64" w:rsidP="00557700">
      <w:pPr>
        <w:tabs>
          <w:tab w:val="left" w:pos="1080"/>
        </w:tabs>
        <w:spacing w:after="0"/>
      </w:pPr>
    </w:p>
    <w:p w:rsidR="0009537D" w:rsidRDefault="0009537D" w:rsidP="0009537D">
      <w:pPr>
        <w:tabs>
          <w:tab w:val="left" w:pos="720"/>
        </w:tabs>
        <w:spacing w:after="0"/>
      </w:pPr>
      <w:r>
        <w:t xml:space="preserve">Hints: </w:t>
      </w:r>
      <w:r>
        <w:tab/>
      </w:r>
    </w:p>
    <w:p w:rsidR="0009537D" w:rsidRDefault="00025A64" w:rsidP="0009537D">
      <w:pPr>
        <w:pStyle w:val="ListParagraph"/>
        <w:numPr>
          <w:ilvl w:val="0"/>
          <w:numId w:val="1"/>
        </w:numPr>
        <w:tabs>
          <w:tab w:val="left" w:pos="720"/>
        </w:tabs>
        <w:spacing w:after="0"/>
      </w:pPr>
      <w:r>
        <w:t>Use the Bord</w:t>
      </w:r>
      <w:r w:rsidR="0009537D">
        <w:t>ers option to create the lines</w:t>
      </w:r>
      <w:r>
        <w:t xml:space="preserve"> </w:t>
      </w:r>
    </w:p>
    <w:p w:rsidR="00025A64" w:rsidRDefault="00025A64" w:rsidP="0009537D">
      <w:pPr>
        <w:pStyle w:val="ListParagraph"/>
        <w:numPr>
          <w:ilvl w:val="0"/>
          <w:numId w:val="1"/>
        </w:numPr>
        <w:tabs>
          <w:tab w:val="left" w:pos="720"/>
        </w:tabs>
        <w:spacing w:after="0"/>
      </w:pPr>
      <w:r>
        <w:t>Experiment wi</w:t>
      </w:r>
      <w:r w:rsidR="0009537D">
        <w:t>th Draw Border and Erase Border</w:t>
      </w:r>
    </w:p>
    <w:p w:rsidR="0009537D" w:rsidRDefault="0009537D" w:rsidP="0009537D">
      <w:pPr>
        <w:pStyle w:val="ListParagraph"/>
        <w:numPr>
          <w:ilvl w:val="0"/>
          <w:numId w:val="1"/>
        </w:numPr>
        <w:tabs>
          <w:tab w:val="left" w:pos="720"/>
        </w:tabs>
        <w:spacing w:after="0"/>
      </w:pPr>
      <w:r>
        <w:t>Work with the Gridlines visible, then turn off gridlines for the final</w:t>
      </w:r>
    </w:p>
    <w:p w:rsidR="0009537D" w:rsidRDefault="0009537D" w:rsidP="00557700"/>
    <w:p w:rsidR="00557700" w:rsidRDefault="0009537D" w:rsidP="00557700">
      <w:r>
        <w:rPr>
          <w:noProof/>
        </w:rPr>
        <w:drawing>
          <wp:inline distT="0" distB="0" distL="0" distR="0">
            <wp:extent cx="6858000" cy="24987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94A3C5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49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E30" w:rsidRDefault="00F37E0D" w:rsidP="00535E30">
      <w:pPr>
        <w:pStyle w:val="Heading1"/>
      </w:pPr>
      <w:r>
        <w:lastRenderedPageBreak/>
        <w:t xml:space="preserve">2) </w:t>
      </w:r>
      <w:r w:rsidR="00535E30">
        <w:t>Using Text Functions</w:t>
      </w:r>
    </w:p>
    <w:p w:rsidR="00F37E0D" w:rsidRDefault="00F37E0D" w:rsidP="00F37E0D">
      <w:pPr>
        <w:spacing w:after="0"/>
      </w:pPr>
      <w:r>
        <w:t xml:space="preserve">Worksheet: </w:t>
      </w:r>
      <w:r w:rsidRPr="00F37E0D">
        <w:t>2-Employee Accounts</w:t>
      </w:r>
    </w:p>
    <w:p w:rsidR="00C222B8" w:rsidRDefault="00C222B8" w:rsidP="00C222B8">
      <w:pPr>
        <w:tabs>
          <w:tab w:val="left" w:pos="1080"/>
        </w:tabs>
        <w:spacing w:after="0"/>
      </w:pPr>
    </w:p>
    <w:p w:rsidR="00C222B8" w:rsidRDefault="00332C53" w:rsidP="00C222B8">
      <w:r>
        <w:t xml:space="preserve">For security purposes, </w:t>
      </w:r>
      <w:r w:rsidR="006E3C6B">
        <w:t xml:space="preserve">replace the first </w:t>
      </w:r>
      <w:r w:rsidR="00D93BB5">
        <w:t>6 numbers after the “X”</w:t>
      </w:r>
      <w:r w:rsidR="006E3C6B">
        <w:t xml:space="preserve"> of the Employee Account number with “X”s.</w:t>
      </w:r>
    </w:p>
    <w:p w:rsidR="00C222B8" w:rsidRDefault="00C222B8" w:rsidP="00C222B8"/>
    <w:p w:rsidR="00C222B8" w:rsidRDefault="00C222B8" w:rsidP="00C222B8">
      <w:pPr>
        <w:pStyle w:val="Heading2"/>
      </w:pPr>
      <w:r>
        <w:t>Start:</w:t>
      </w:r>
    </w:p>
    <w:p w:rsidR="00C222B8" w:rsidRDefault="00AD5E23" w:rsidP="00627CBF">
      <w:pPr>
        <w:pStyle w:val="Heading1"/>
      </w:pPr>
      <w:r>
        <w:rPr>
          <w:noProof/>
        </w:rPr>
        <w:drawing>
          <wp:inline distT="0" distB="0" distL="0" distR="0" wp14:anchorId="0637BD85" wp14:editId="236E45B3">
            <wp:extent cx="2676899" cy="2467320"/>
            <wp:effectExtent l="0" t="0" r="9525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FB2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899" cy="246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2B8" w:rsidRDefault="00C222B8" w:rsidP="00C222B8">
      <w:pPr>
        <w:pStyle w:val="Heading2"/>
      </w:pPr>
    </w:p>
    <w:p w:rsidR="00C222B8" w:rsidRDefault="00C222B8" w:rsidP="00C222B8">
      <w:pPr>
        <w:pStyle w:val="Heading2"/>
      </w:pPr>
      <w:r>
        <w:t>Final:</w:t>
      </w:r>
    </w:p>
    <w:p w:rsidR="00C222B8" w:rsidRDefault="00C222B8" w:rsidP="00C222B8">
      <w:pPr>
        <w:rPr>
          <w:noProof/>
        </w:rPr>
      </w:pPr>
    </w:p>
    <w:p w:rsidR="009E2C63" w:rsidRDefault="009E2C63" w:rsidP="00C222B8">
      <w:r>
        <w:rPr>
          <w:noProof/>
        </w:rPr>
        <w:drawing>
          <wp:inline distT="0" distB="0" distL="0" distR="0" wp14:anchorId="58508E4A" wp14:editId="256F91AA">
            <wp:extent cx="2676899" cy="2448267"/>
            <wp:effectExtent l="0" t="0" r="9525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B075C2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899" cy="2448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2B8" w:rsidRDefault="00C222B8" w:rsidP="00C222B8">
      <w:pPr>
        <w:spacing w:after="200"/>
        <w:ind w:right="0"/>
      </w:pPr>
      <w:r>
        <w:br w:type="page"/>
      </w:r>
    </w:p>
    <w:p w:rsidR="00E812B8" w:rsidRDefault="00432568" w:rsidP="00E812B8">
      <w:pPr>
        <w:pStyle w:val="Heading1"/>
      </w:pPr>
      <w:r>
        <w:lastRenderedPageBreak/>
        <w:t xml:space="preserve">3) </w:t>
      </w:r>
      <w:r w:rsidR="00E812B8">
        <w:t>Enhancing Data with SubTotals</w:t>
      </w:r>
    </w:p>
    <w:p w:rsidR="00F37E0D" w:rsidRDefault="00F37E0D" w:rsidP="00F37E0D">
      <w:pPr>
        <w:spacing w:after="0"/>
      </w:pPr>
      <w:r>
        <w:t xml:space="preserve">Worksheet: </w:t>
      </w:r>
      <w:r w:rsidR="00BE33AC">
        <w:t xml:space="preserve">3-Quarterly </w:t>
      </w:r>
      <w:r w:rsidR="000B7BEC" w:rsidRPr="000B7BEC">
        <w:t>Sales</w:t>
      </w:r>
    </w:p>
    <w:p w:rsidR="001F1F97" w:rsidRDefault="001F1F97" w:rsidP="00E812B8">
      <w:pPr>
        <w:tabs>
          <w:tab w:val="left" w:pos="1080"/>
        </w:tabs>
        <w:spacing w:after="0"/>
      </w:pPr>
    </w:p>
    <w:p w:rsidR="00E812B8" w:rsidRDefault="00F20C14" w:rsidP="00E812B8">
      <w:r>
        <w:t>Within the data range, add Sub Totals and a Grand Total for each month.</w:t>
      </w:r>
      <w:r w:rsidR="004851D9">
        <w:t xml:space="preserve">  Display the first 2 levels and format the results with a comma separator.</w:t>
      </w:r>
    </w:p>
    <w:p w:rsidR="001376C7" w:rsidRDefault="001376C7" w:rsidP="00E812B8">
      <w:r>
        <w:t>Hint: Use the Subtotal option in the Data tab</w:t>
      </w:r>
    </w:p>
    <w:p w:rsidR="001F1F97" w:rsidRDefault="001F1F97" w:rsidP="00E812B8"/>
    <w:p w:rsidR="00E812B8" w:rsidRDefault="00E812B8" w:rsidP="00E812B8">
      <w:pPr>
        <w:pStyle w:val="Heading2"/>
      </w:pPr>
      <w:r>
        <w:t>Start:</w:t>
      </w:r>
    </w:p>
    <w:p w:rsidR="00E812B8" w:rsidRDefault="00982DDE" w:rsidP="00E812B8">
      <w:r>
        <w:rPr>
          <w:noProof/>
        </w:rPr>
        <w:drawing>
          <wp:inline distT="0" distB="0" distL="0" distR="0" wp14:anchorId="7B4CE47F" wp14:editId="4FE6E75A">
            <wp:extent cx="4429744" cy="2343477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841F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744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2B8" w:rsidRDefault="00E812B8" w:rsidP="00E812B8">
      <w:pPr>
        <w:pStyle w:val="Heading2"/>
      </w:pPr>
    </w:p>
    <w:p w:rsidR="00E812B8" w:rsidRDefault="00E812B8" w:rsidP="00E812B8">
      <w:pPr>
        <w:pStyle w:val="Heading2"/>
      </w:pPr>
      <w:r>
        <w:t>Final:</w:t>
      </w:r>
    </w:p>
    <w:p w:rsidR="00E812B8" w:rsidRDefault="00982DDE" w:rsidP="00E812B8">
      <w:r>
        <w:rPr>
          <w:noProof/>
        </w:rPr>
        <w:drawing>
          <wp:inline distT="0" distB="0" distL="0" distR="0" wp14:anchorId="68465444" wp14:editId="6D1B961C">
            <wp:extent cx="4648849" cy="17909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E7D2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849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2B8" w:rsidRDefault="00E812B8" w:rsidP="00E812B8"/>
    <w:p w:rsidR="00E812B8" w:rsidRDefault="00E812B8" w:rsidP="00E812B8">
      <w:pPr>
        <w:pStyle w:val="Heading1"/>
      </w:pPr>
    </w:p>
    <w:p w:rsidR="00E812B8" w:rsidRDefault="00E812B8" w:rsidP="00E812B8"/>
    <w:p w:rsidR="00110EF6" w:rsidRDefault="00E812B8" w:rsidP="00110EF6">
      <w:pPr>
        <w:pStyle w:val="Heading1"/>
      </w:pPr>
      <w:r>
        <w:br w:type="page"/>
      </w:r>
      <w:r w:rsidR="00110EF6">
        <w:lastRenderedPageBreak/>
        <w:t>Presenting Data Visually with Charts</w:t>
      </w:r>
    </w:p>
    <w:p w:rsidR="00F37E0D" w:rsidRDefault="00F37E0D" w:rsidP="00F37E0D">
      <w:pPr>
        <w:spacing w:after="0"/>
      </w:pPr>
      <w:r>
        <w:t xml:space="preserve">Worksheet: </w:t>
      </w:r>
      <w:r w:rsidR="009E7DC4" w:rsidRPr="009E7DC4">
        <w:t>4-SD Datacorp</w:t>
      </w:r>
    </w:p>
    <w:p w:rsidR="00110EF6" w:rsidRDefault="00110EF6" w:rsidP="00110EF6">
      <w:pPr>
        <w:tabs>
          <w:tab w:val="left" w:pos="1080"/>
        </w:tabs>
        <w:spacing w:after="0"/>
      </w:pPr>
    </w:p>
    <w:p w:rsidR="00110EF6" w:rsidRDefault="00110EF6" w:rsidP="00110EF6">
      <w:r>
        <w:t xml:space="preserve">Create an Exploded pie in 3-D chart from the data.  Format the chart with Style </w:t>
      </w:r>
      <w:r w:rsidR="00465D29">
        <w:t>10</w:t>
      </w:r>
      <w:r>
        <w:t xml:space="preserve"> and apply the Subtle Effect – Black, Dark 1 shape style to the background.  Add the chart title and data labels as shown. Move the chart to a new chart sheet names “</w:t>
      </w:r>
      <w:r w:rsidRPr="008E491F">
        <w:t>Qtrly Sales</w:t>
      </w:r>
      <w:r>
        <w:t>”.</w:t>
      </w:r>
    </w:p>
    <w:p w:rsidR="00110EF6" w:rsidRDefault="00110EF6" w:rsidP="00110EF6"/>
    <w:p w:rsidR="00110EF6" w:rsidRDefault="00110EF6" w:rsidP="00110EF6">
      <w:pPr>
        <w:pStyle w:val="Heading2"/>
      </w:pPr>
      <w:r>
        <w:t>Start:</w:t>
      </w:r>
    </w:p>
    <w:p w:rsidR="00110EF6" w:rsidRDefault="00110EF6" w:rsidP="00110EF6">
      <w:r>
        <w:rPr>
          <w:noProof/>
        </w:rPr>
        <w:drawing>
          <wp:inline distT="0" distB="0" distL="0" distR="0" wp14:anchorId="7D3C9AED" wp14:editId="1910690A">
            <wp:extent cx="4515481" cy="182905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87AC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481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EF6" w:rsidRDefault="00110EF6" w:rsidP="00110EF6">
      <w:pPr>
        <w:pStyle w:val="Heading2"/>
      </w:pPr>
    </w:p>
    <w:p w:rsidR="00110EF6" w:rsidRDefault="00110EF6" w:rsidP="00110EF6">
      <w:pPr>
        <w:pStyle w:val="Heading2"/>
      </w:pPr>
      <w:r>
        <w:t>Final:</w:t>
      </w:r>
    </w:p>
    <w:p w:rsidR="00110EF6" w:rsidRDefault="00110EF6" w:rsidP="00110EF6">
      <w:r>
        <w:rPr>
          <w:noProof/>
        </w:rPr>
        <w:drawing>
          <wp:inline distT="0" distB="0" distL="0" distR="0" wp14:anchorId="259A708A" wp14:editId="30DC11AF">
            <wp:extent cx="6697010" cy="4134427"/>
            <wp:effectExtent l="0" t="0" r="889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DC9F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7010" cy="4134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BC8" w:rsidRDefault="007B15E7" w:rsidP="004459DF">
      <w:pPr>
        <w:pStyle w:val="Heading1"/>
      </w:pPr>
      <w:r>
        <w:lastRenderedPageBreak/>
        <w:t>Creating and Manipulating Tables</w:t>
      </w:r>
    </w:p>
    <w:p w:rsidR="00F37E0D" w:rsidRDefault="00F37E0D" w:rsidP="00F37E0D">
      <w:pPr>
        <w:spacing w:after="0"/>
      </w:pPr>
      <w:r>
        <w:t xml:space="preserve">Worksheet: </w:t>
      </w:r>
      <w:r w:rsidR="00271FB5" w:rsidRPr="00271FB5">
        <w:t>5-Inventory</w:t>
      </w:r>
    </w:p>
    <w:p w:rsidR="004459DF" w:rsidRDefault="004459DF" w:rsidP="004459DF">
      <w:pPr>
        <w:pStyle w:val="Heading1"/>
      </w:pPr>
      <w:r>
        <w:t>Part 1:</w:t>
      </w:r>
    </w:p>
    <w:p w:rsidR="002277F8" w:rsidRDefault="003437ED" w:rsidP="002277F8">
      <w:pPr>
        <w:pStyle w:val="ListParagraph"/>
        <w:numPr>
          <w:ilvl w:val="0"/>
          <w:numId w:val="5"/>
        </w:numPr>
      </w:pPr>
      <w:r>
        <w:t>C</w:t>
      </w:r>
      <w:r w:rsidR="008C3BB3">
        <w:t>onvert the data</w:t>
      </w:r>
      <w:r>
        <w:t xml:space="preserve"> range</w:t>
      </w:r>
      <w:r w:rsidR="002277F8">
        <w:t xml:space="preserve"> </w:t>
      </w:r>
      <w:r w:rsidR="002277F8" w:rsidRPr="00930F84">
        <w:rPr>
          <w:b/>
        </w:rPr>
        <w:t>A1:F18</w:t>
      </w:r>
      <w:r w:rsidR="002277F8">
        <w:t xml:space="preserve"> to a table</w:t>
      </w:r>
    </w:p>
    <w:p w:rsidR="002277F8" w:rsidRDefault="002277F8" w:rsidP="00B0368F">
      <w:pPr>
        <w:pStyle w:val="ListParagraph"/>
        <w:numPr>
          <w:ilvl w:val="0"/>
          <w:numId w:val="5"/>
        </w:numPr>
      </w:pPr>
      <w:r>
        <w:t>Apply the table S</w:t>
      </w:r>
      <w:r w:rsidR="00085C3F">
        <w:t>tyle</w:t>
      </w:r>
      <w:r>
        <w:t xml:space="preserve"> M</w:t>
      </w:r>
      <w:r w:rsidR="007443FC">
        <w:t xml:space="preserve">edium </w:t>
      </w:r>
      <w:r w:rsidR="00A3646C">
        <w:t>3</w:t>
      </w:r>
      <w:r w:rsidR="007443FC">
        <w:t xml:space="preserve"> with banded ro</w:t>
      </w:r>
      <w:r>
        <w:t>ws</w:t>
      </w:r>
    </w:p>
    <w:p w:rsidR="002277F8" w:rsidRDefault="002277F8" w:rsidP="002277F8">
      <w:pPr>
        <w:pStyle w:val="ListParagraph"/>
        <w:numPr>
          <w:ilvl w:val="0"/>
          <w:numId w:val="5"/>
        </w:numPr>
      </w:pPr>
      <w:r>
        <w:t xml:space="preserve">Cut/Paste the data from range </w:t>
      </w:r>
      <w:r w:rsidRPr="00930F84">
        <w:rPr>
          <w:b/>
        </w:rPr>
        <w:t>A21:A38</w:t>
      </w:r>
      <w:r>
        <w:t xml:space="preserve"> into a new column between Vendor and Unit Price</w:t>
      </w:r>
    </w:p>
    <w:p w:rsidR="002277F8" w:rsidRDefault="002277F8" w:rsidP="002277F8">
      <w:pPr>
        <w:pStyle w:val="Heading1"/>
      </w:pPr>
      <w:r>
        <w:t>Part 2:</w:t>
      </w:r>
    </w:p>
    <w:p w:rsidR="002277F8" w:rsidRDefault="002277F8" w:rsidP="002277F8">
      <w:pPr>
        <w:pStyle w:val="ListParagraph"/>
        <w:numPr>
          <w:ilvl w:val="0"/>
          <w:numId w:val="6"/>
        </w:numPr>
      </w:pPr>
      <w:r>
        <w:t xml:space="preserve">Filter and select all </w:t>
      </w:r>
      <w:r w:rsidRPr="002277F8">
        <w:rPr>
          <w:b/>
        </w:rPr>
        <w:t>Maxwell</w:t>
      </w:r>
      <w:r>
        <w:t xml:space="preserve"> Vendors</w:t>
      </w:r>
    </w:p>
    <w:p w:rsidR="002277F8" w:rsidRDefault="002277F8"/>
    <w:p w:rsidR="00D627C0" w:rsidRDefault="00D627C0" w:rsidP="002277F8">
      <w:pPr>
        <w:pStyle w:val="Heading2"/>
      </w:pPr>
      <w:r>
        <w:t>Start:</w:t>
      </w:r>
      <w:r w:rsidR="00C22B4F">
        <w:rPr>
          <w:noProof/>
        </w:rPr>
        <w:drawing>
          <wp:inline distT="0" distB="0" distL="0" distR="0" wp14:anchorId="0D1C4C8F" wp14:editId="11B1CF90">
            <wp:extent cx="6858000" cy="1239713"/>
            <wp:effectExtent l="19050" t="19050" r="19050" b="177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3F44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39713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B08E1" w:rsidRDefault="00DB08E1" w:rsidP="00C22B4F">
      <w:pPr>
        <w:pStyle w:val="Heading2"/>
      </w:pPr>
    </w:p>
    <w:p w:rsidR="00C22B4F" w:rsidRDefault="002277F8" w:rsidP="00C22B4F">
      <w:pPr>
        <w:pStyle w:val="Heading2"/>
      </w:pPr>
      <w:r>
        <w:t xml:space="preserve">Part 1 </w:t>
      </w:r>
      <w:r w:rsidR="00C22B4F">
        <w:t>Final:</w:t>
      </w:r>
    </w:p>
    <w:p w:rsidR="00D627C0" w:rsidRDefault="008E647E">
      <w:r>
        <w:rPr>
          <w:noProof/>
        </w:rPr>
        <w:drawing>
          <wp:inline distT="0" distB="0" distL="0" distR="0">
            <wp:extent cx="6858000" cy="148653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B4569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B4F" w:rsidRDefault="00C22B4F"/>
    <w:p w:rsidR="002241BD" w:rsidRDefault="002277F8" w:rsidP="002241BD">
      <w:pPr>
        <w:pStyle w:val="Heading2"/>
      </w:pPr>
      <w:r>
        <w:t xml:space="preserve">Part 2 </w:t>
      </w:r>
      <w:r w:rsidR="002241BD">
        <w:t>Final:</w:t>
      </w:r>
    </w:p>
    <w:p w:rsidR="002241BD" w:rsidRDefault="00F85470" w:rsidP="002241BD">
      <w:r>
        <w:rPr>
          <w:noProof/>
        </w:rPr>
        <w:drawing>
          <wp:inline distT="0" distB="0" distL="0" distR="0">
            <wp:extent cx="6858000" cy="80581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B42BA2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80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630" w:rsidRDefault="00563630">
      <w:pPr>
        <w:spacing w:after="200"/>
        <w:ind w:right="0"/>
      </w:pPr>
      <w:r>
        <w:br w:type="page"/>
      </w:r>
    </w:p>
    <w:p w:rsidR="00252F11" w:rsidRDefault="00252F11" w:rsidP="00252F11">
      <w:pPr>
        <w:pStyle w:val="Heading1"/>
      </w:pPr>
      <w:r w:rsidRPr="00563630">
        <w:lastRenderedPageBreak/>
        <w:t>Locating a Product ID with a Lookup Function</w:t>
      </w:r>
    </w:p>
    <w:p w:rsidR="00F37E0D" w:rsidRDefault="00F37E0D" w:rsidP="00F37E0D">
      <w:pPr>
        <w:spacing w:after="0"/>
      </w:pPr>
      <w:r>
        <w:t xml:space="preserve">Worksheet: </w:t>
      </w:r>
      <w:r w:rsidR="00BE33AC" w:rsidRPr="00BE33AC">
        <w:t>6-Product ID</w:t>
      </w:r>
    </w:p>
    <w:p w:rsidR="00252F11" w:rsidRDefault="00252F11" w:rsidP="00252F11"/>
    <w:p w:rsidR="003E5566" w:rsidRDefault="00252F11" w:rsidP="00252F11">
      <w:r>
        <w:t>Write a lookup function in cell B4 that will display the Product ID when the corresponding Model</w:t>
      </w:r>
      <w:r w:rsidR="003E5566">
        <w:t xml:space="preserve"> Number is entered in cell B3.</w:t>
      </w:r>
    </w:p>
    <w:p w:rsidR="003E5566" w:rsidRDefault="003E5566" w:rsidP="003E5566">
      <w:pPr>
        <w:pStyle w:val="ListParagraph"/>
        <w:numPr>
          <w:ilvl w:val="0"/>
          <w:numId w:val="6"/>
        </w:numPr>
      </w:pPr>
      <w:r>
        <w:t>Use VLOOKUP</w:t>
      </w:r>
    </w:p>
    <w:p w:rsidR="003E5566" w:rsidRDefault="00252F11" w:rsidP="003E5566">
      <w:pPr>
        <w:pStyle w:val="ListParagraph"/>
        <w:numPr>
          <w:ilvl w:val="0"/>
          <w:numId w:val="6"/>
        </w:numPr>
      </w:pPr>
      <w:r>
        <w:t>The Product ID and Model Number are contained</w:t>
      </w:r>
      <w:r w:rsidR="003E5566">
        <w:t xml:space="preserve"> in the table called “Product”</w:t>
      </w:r>
    </w:p>
    <w:p w:rsidR="00252F11" w:rsidRDefault="00252F11" w:rsidP="003E5566">
      <w:pPr>
        <w:pStyle w:val="ListParagraph"/>
        <w:numPr>
          <w:ilvl w:val="0"/>
          <w:numId w:val="6"/>
        </w:numPr>
      </w:pPr>
      <w:r>
        <w:t>Test your function</w:t>
      </w:r>
      <w:r w:rsidR="003E5566">
        <w:t xml:space="preserve"> with a sample of Model Numbers</w:t>
      </w:r>
    </w:p>
    <w:p w:rsidR="003E5566" w:rsidRDefault="003E5566" w:rsidP="003E5566">
      <w:pPr>
        <w:pStyle w:val="ListParagraph"/>
        <w:numPr>
          <w:ilvl w:val="0"/>
          <w:numId w:val="6"/>
        </w:numPr>
      </w:pPr>
      <w:r>
        <w:t xml:space="preserve">After your function is working properly, protect the Worksheet allowing only the Model Number cell, B3, to be entered.  All other cells are locked. </w:t>
      </w:r>
    </w:p>
    <w:p w:rsidR="003E5566" w:rsidRDefault="003E5566" w:rsidP="00252F11"/>
    <w:p w:rsidR="00252F11" w:rsidRDefault="00252F11" w:rsidP="00252F11"/>
    <w:p w:rsidR="00252F11" w:rsidRDefault="00252F11" w:rsidP="00252F11">
      <w:pPr>
        <w:pStyle w:val="Heading2"/>
      </w:pPr>
      <w:r>
        <w:t>Start:</w:t>
      </w:r>
    </w:p>
    <w:p w:rsidR="00252F11" w:rsidRDefault="00252F11" w:rsidP="00252F11">
      <w:r>
        <w:rPr>
          <w:noProof/>
        </w:rPr>
        <w:drawing>
          <wp:inline distT="0" distB="0" distL="0" distR="0" wp14:anchorId="1E230356" wp14:editId="4043CF36">
            <wp:extent cx="5915851" cy="150516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963F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5851" cy="150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F11" w:rsidRDefault="00252F11" w:rsidP="00252F11">
      <w:pPr>
        <w:pStyle w:val="Heading2"/>
      </w:pPr>
    </w:p>
    <w:p w:rsidR="00252F11" w:rsidRPr="003B66B6" w:rsidRDefault="00252F11" w:rsidP="00252F11"/>
    <w:p w:rsidR="00252F11" w:rsidRDefault="00252F11" w:rsidP="00252F11">
      <w:pPr>
        <w:pStyle w:val="Heading2"/>
      </w:pPr>
      <w:r>
        <w:t>Final:</w:t>
      </w:r>
    </w:p>
    <w:p w:rsidR="00252F11" w:rsidRDefault="00252F11" w:rsidP="00252F11">
      <w:r>
        <w:rPr>
          <w:noProof/>
        </w:rPr>
        <w:drawing>
          <wp:inline distT="0" distB="0" distL="0" distR="0" wp14:anchorId="047123B6" wp14:editId="0373AF79">
            <wp:extent cx="5963483" cy="1533739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92F2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3483" cy="153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F11" w:rsidRDefault="00252F11" w:rsidP="00252F11"/>
    <w:p w:rsidR="00252F11" w:rsidRDefault="00252F11" w:rsidP="00252F11">
      <w:pPr>
        <w:spacing w:after="200"/>
        <w:ind w:right="0"/>
      </w:pPr>
      <w:r>
        <w:br w:type="page"/>
      </w:r>
    </w:p>
    <w:p w:rsidR="00563630" w:rsidRDefault="00252F11" w:rsidP="00563630">
      <w:pPr>
        <w:pStyle w:val="Heading1"/>
      </w:pPr>
      <w:r>
        <w:lastRenderedPageBreak/>
        <w:t>Using PivotTables and PivotCharts to Track Inventory</w:t>
      </w:r>
    </w:p>
    <w:p w:rsidR="00F37E0D" w:rsidRDefault="00F37E0D" w:rsidP="00F37E0D">
      <w:pPr>
        <w:spacing w:after="0"/>
      </w:pPr>
      <w:r>
        <w:t xml:space="preserve">Worksheet: </w:t>
      </w:r>
      <w:r w:rsidR="0088693F" w:rsidRPr="0088693F">
        <w:t>7-Honda Inventory</w:t>
      </w:r>
    </w:p>
    <w:p w:rsidR="00FD73EA" w:rsidRDefault="00252F11" w:rsidP="00597E58">
      <w:pPr>
        <w:spacing w:before="120"/>
      </w:pPr>
      <w:r>
        <w:t>Create a PivotTable and PivotChart that matches the results below.</w:t>
      </w:r>
    </w:p>
    <w:p w:rsidR="00252F11" w:rsidRDefault="00252F11" w:rsidP="00F442F9">
      <w:pPr>
        <w:pStyle w:val="ListParagraph"/>
        <w:numPr>
          <w:ilvl w:val="0"/>
          <w:numId w:val="3"/>
        </w:numPr>
      </w:pPr>
      <w:r>
        <w:t>Format the PivotTable results as Currency, no decimal places.</w:t>
      </w:r>
    </w:p>
    <w:p w:rsidR="005B1401" w:rsidRDefault="005B1401" w:rsidP="00F442F9">
      <w:pPr>
        <w:pStyle w:val="ListParagraph"/>
        <w:numPr>
          <w:ilvl w:val="0"/>
          <w:numId w:val="3"/>
        </w:numPr>
      </w:pPr>
      <w:r>
        <w:t>Chart Type: 3-D Column, Style 11</w:t>
      </w:r>
    </w:p>
    <w:p w:rsidR="00F442F9" w:rsidRDefault="00F442F9" w:rsidP="00F442F9">
      <w:pPr>
        <w:pStyle w:val="ListParagraph"/>
        <w:numPr>
          <w:ilvl w:val="0"/>
          <w:numId w:val="3"/>
        </w:numPr>
      </w:pPr>
      <w:r>
        <w:t>Include a Chart Title: “Honda Inventory”</w:t>
      </w:r>
    </w:p>
    <w:p w:rsidR="00563630" w:rsidRDefault="00563630" w:rsidP="00563630">
      <w:pPr>
        <w:pStyle w:val="Heading2"/>
      </w:pPr>
      <w:r>
        <w:t>Start:</w:t>
      </w:r>
    </w:p>
    <w:p w:rsidR="00563630" w:rsidRDefault="00252F11" w:rsidP="00563630">
      <w:r>
        <w:rPr>
          <w:noProof/>
        </w:rPr>
        <w:drawing>
          <wp:inline distT="0" distB="0" distL="0" distR="0">
            <wp:extent cx="4572000" cy="12382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08D7F5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6243" cy="1255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630" w:rsidRDefault="00252F11" w:rsidP="00563630">
      <w:pPr>
        <w:pStyle w:val="Heading2"/>
      </w:pPr>
      <w:r>
        <w:t>Final PivotTable:</w:t>
      </w:r>
    </w:p>
    <w:p w:rsidR="00563630" w:rsidRDefault="00252F11" w:rsidP="00563630">
      <w:r>
        <w:rPr>
          <w:noProof/>
        </w:rPr>
        <w:drawing>
          <wp:inline distT="0" distB="0" distL="0" distR="0">
            <wp:extent cx="4621117" cy="1955800"/>
            <wp:effectExtent l="0" t="0" r="8255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08D66C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8785" cy="197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401" w:rsidRDefault="005B1401" w:rsidP="005B1401">
      <w:pPr>
        <w:pStyle w:val="Heading2"/>
      </w:pPr>
      <w:r>
        <w:t>Final PivotChart:</w:t>
      </w:r>
    </w:p>
    <w:p w:rsidR="00F442F9" w:rsidRDefault="00F442F9">
      <w:pPr>
        <w:spacing w:after="200"/>
        <w:ind w:right="0"/>
      </w:pPr>
      <w:r>
        <w:rPr>
          <w:noProof/>
        </w:rPr>
        <w:drawing>
          <wp:inline distT="0" distB="0" distL="0" distR="0">
            <wp:extent cx="4686300" cy="2715624"/>
            <wp:effectExtent l="0" t="0" r="0" b="889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088247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1792" cy="271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5AFD" w:rsidRDefault="00C75AFD" w:rsidP="00C75AFD">
      <w:pPr>
        <w:pStyle w:val="Heading1"/>
      </w:pPr>
      <w:r w:rsidRPr="00C75AFD">
        <w:lastRenderedPageBreak/>
        <w:t>Using Functions to Apply Logical Analysis</w:t>
      </w:r>
    </w:p>
    <w:p w:rsidR="00F37E0D" w:rsidRDefault="00F37E0D" w:rsidP="00751FAE">
      <w:pPr>
        <w:spacing w:after="240"/>
      </w:pPr>
      <w:r>
        <w:t xml:space="preserve">Worksheet: </w:t>
      </w:r>
      <w:r w:rsidR="00762DFB" w:rsidRPr="00762DFB">
        <w:t>8-Employee Bonus</w:t>
      </w:r>
    </w:p>
    <w:p w:rsidR="00022F76" w:rsidRDefault="00C75AFD" w:rsidP="00CD07EC">
      <w:r>
        <w:t>In the corresponding columns, write functions to perform the following calculations for sales associate Edgar.  Copy the functions down for the remaining sales associates.</w:t>
      </w:r>
      <w:r w:rsidR="00CD07EC">
        <w:t xml:space="preserve">  </w:t>
      </w:r>
    </w:p>
    <w:p w:rsidR="00DC7F5E" w:rsidRPr="004C340A" w:rsidRDefault="00DC7F5E" w:rsidP="00CD07EC">
      <w:r>
        <w:t xml:space="preserve">Tip: </w:t>
      </w:r>
      <w:r w:rsidR="00022F76">
        <w:t>U</w:t>
      </w:r>
      <w:r w:rsidRPr="00293C23">
        <w:t>se</w:t>
      </w:r>
      <w:r>
        <w:t xml:space="preserve"> </w:t>
      </w:r>
      <w:r w:rsidRPr="00030787">
        <w:rPr>
          <w:b/>
        </w:rPr>
        <w:t>Name Manager</w:t>
      </w:r>
      <w:r w:rsidR="004C340A">
        <w:rPr>
          <w:b/>
        </w:rPr>
        <w:t xml:space="preserve"> </w:t>
      </w:r>
      <w:r w:rsidR="004C340A" w:rsidRPr="004C340A">
        <w:t xml:space="preserve">to define all </w:t>
      </w:r>
      <w:r w:rsidR="00CD4FB8">
        <w:t>of</w:t>
      </w:r>
      <w:r w:rsidR="004C340A" w:rsidRPr="004C340A">
        <w:t xml:space="preserve"> your numeric fields</w:t>
      </w:r>
    </w:p>
    <w:p w:rsidR="00C75AFD" w:rsidRDefault="00C75AFD" w:rsidP="00C75AFD">
      <w:pPr>
        <w:tabs>
          <w:tab w:val="left" w:pos="1260"/>
        </w:tabs>
      </w:pPr>
      <w:r w:rsidRPr="00293C23">
        <w:rPr>
          <w:b/>
        </w:rPr>
        <w:t>Total Sales</w:t>
      </w:r>
      <w:r>
        <w:t>:</w:t>
      </w:r>
      <w:r>
        <w:tab/>
      </w:r>
      <w:r w:rsidR="001A3957">
        <w:t>Calculate Total Sales using</w:t>
      </w:r>
      <w:r>
        <w:t xml:space="preserve"> Parts, Accessories, Services &amp; Consulting</w:t>
      </w:r>
    </w:p>
    <w:p w:rsidR="00C75AFD" w:rsidRDefault="00C75AFD" w:rsidP="00532BC9">
      <w:pPr>
        <w:tabs>
          <w:tab w:val="left" w:pos="1260"/>
        </w:tabs>
        <w:ind w:left="1260" w:hanging="1260"/>
      </w:pPr>
      <w:r w:rsidRPr="00293C23">
        <w:rPr>
          <w:b/>
        </w:rPr>
        <w:t>Commission</w:t>
      </w:r>
      <w:r>
        <w:t>:</w:t>
      </w:r>
      <w:r>
        <w:tab/>
        <w:t xml:space="preserve">Calculate the </w:t>
      </w:r>
      <w:r w:rsidR="00C326A6">
        <w:t>Commission</w:t>
      </w:r>
      <w:r>
        <w:t xml:space="preserve"> for each sales associate based on the Total Sales and Commission Rate</w:t>
      </w:r>
      <w:r w:rsidR="00532BC9">
        <w:t xml:space="preserve"> (Total Sales * Commission Rate)</w:t>
      </w:r>
    </w:p>
    <w:p w:rsidR="00400538" w:rsidRDefault="00400538" w:rsidP="00400538">
      <w:pPr>
        <w:tabs>
          <w:tab w:val="left" w:pos="1260"/>
        </w:tabs>
        <w:spacing w:after="0"/>
      </w:pPr>
      <w:r w:rsidRPr="00293C23">
        <w:rPr>
          <w:b/>
        </w:rPr>
        <w:t>Goal Bonus</w:t>
      </w:r>
      <w:r>
        <w:t>:</w:t>
      </w:r>
      <w:r>
        <w:tab/>
        <w:t>Each sales associate receives a bonus commission if their Total Sales exceed their Goal.</w:t>
      </w:r>
    </w:p>
    <w:p w:rsidR="00A3598C" w:rsidRDefault="00400538" w:rsidP="00400538">
      <w:pPr>
        <w:tabs>
          <w:tab w:val="left" w:pos="1260"/>
        </w:tabs>
      </w:pPr>
      <w:r>
        <w:tab/>
        <w:t>Calculate the Goal Bonus.</w:t>
      </w:r>
      <w:r w:rsidR="00532BC9">
        <w:t xml:space="preserve"> (Total Sales *</w:t>
      </w:r>
      <w:r w:rsidR="00532BC9" w:rsidRPr="00532BC9">
        <w:t xml:space="preserve"> Bonus</w:t>
      </w:r>
      <w:r w:rsidR="00532BC9">
        <w:t xml:space="preserve"> Rate)</w:t>
      </w:r>
    </w:p>
    <w:p w:rsidR="00532BC9" w:rsidRDefault="00A3598C" w:rsidP="00532BC9">
      <w:pPr>
        <w:tabs>
          <w:tab w:val="left" w:pos="1980"/>
        </w:tabs>
        <w:spacing w:after="0"/>
      </w:pPr>
      <w:r w:rsidRPr="00293C23">
        <w:rPr>
          <w:b/>
        </w:rPr>
        <w:t>Total Compensation</w:t>
      </w:r>
      <w:r>
        <w:t>:</w:t>
      </w:r>
      <w:r>
        <w:tab/>
        <w:t>Calculate the Total Compensation based o</w:t>
      </w:r>
      <w:r w:rsidR="00E3476B">
        <w:t>n the Commission and Goal Bonus</w:t>
      </w:r>
    </w:p>
    <w:p w:rsidR="00A3598C" w:rsidRDefault="00532BC9" w:rsidP="009F0EDA">
      <w:pPr>
        <w:tabs>
          <w:tab w:val="left" w:pos="1980"/>
        </w:tabs>
      </w:pPr>
      <w:r>
        <w:tab/>
        <w:t>(Commission + Goal Bonus)</w:t>
      </w:r>
    </w:p>
    <w:p w:rsidR="00A3598C" w:rsidRDefault="00A3598C" w:rsidP="00EE711A">
      <w:pPr>
        <w:tabs>
          <w:tab w:val="left" w:pos="1260"/>
        </w:tabs>
        <w:ind w:left="1260" w:hanging="1260"/>
      </w:pPr>
      <w:r w:rsidRPr="00293C23">
        <w:rPr>
          <w:b/>
        </w:rPr>
        <w:t>Honor</w:t>
      </w:r>
      <w:r>
        <w:t>:</w:t>
      </w:r>
      <w:r>
        <w:tab/>
        <w:t>The</w:t>
      </w:r>
      <w:r w:rsidRPr="00C21BC8">
        <w:t xml:space="preserve"> </w:t>
      </w:r>
      <w:r>
        <w:t xml:space="preserve">sales associate will be in the “President’s Club” if Total Compensation is greater than </w:t>
      </w:r>
      <w:r w:rsidR="00110EF6">
        <w:t xml:space="preserve">or equal to </w:t>
      </w:r>
      <w:r>
        <w:t>$20,000.</w:t>
      </w:r>
    </w:p>
    <w:p w:rsidR="002958D6" w:rsidRDefault="002958D6" w:rsidP="002958D6">
      <w:pPr>
        <w:pStyle w:val="Heading2"/>
      </w:pPr>
      <w:r>
        <w:t>Start:</w:t>
      </w:r>
    </w:p>
    <w:p w:rsidR="002958D6" w:rsidRDefault="00EB0615" w:rsidP="002958D6">
      <w:r>
        <w:rPr>
          <w:noProof/>
        </w:rPr>
        <w:drawing>
          <wp:inline distT="0" distB="0" distL="0" distR="0" wp14:anchorId="39547265" wp14:editId="77B56A33">
            <wp:extent cx="6858000" cy="2025015"/>
            <wp:effectExtent l="19050" t="19050" r="19050" b="133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B268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2501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958D6" w:rsidRDefault="002958D6" w:rsidP="002958D6">
      <w:pPr>
        <w:pStyle w:val="Heading2"/>
      </w:pPr>
      <w:r>
        <w:t>Final:</w:t>
      </w:r>
    </w:p>
    <w:p w:rsidR="002958D6" w:rsidRDefault="00EB0615" w:rsidP="002958D6">
      <w:r>
        <w:rPr>
          <w:noProof/>
        </w:rPr>
        <w:drawing>
          <wp:inline distT="0" distB="0" distL="0" distR="0" wp14:anchorId="05B81ABF" wp14:editId="02E6BA60">
            <wp:extent cx="6858000" cy="2037080"/>
            <wp:effectExtent l="19050" t="19050" r="19050" b="203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4CFE6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3708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F1A81" w:rsidRDefault="001F1A81" w:rsidP="001F1A81">
      <w:pPr>
        <w:pStyle w:val="Heading1"/>
      </w:pPr>
      <w:r w:rsidRPr="001A3957">
        <w:lastRenderedPageBreak/>
        <w:t>Using Text and Logic Functions to Generate Reports</w:t>
      </w:r>
    </w:p>
    <w:p w:rsidR="00F37E0D" w:rsidRDefault="00F37E0D" w:rsidP="005B3316">
      <w:pPr>
        <w:spacing w:after="240"/>
      </w:pPr>
      <w:r>
        <w:t xml:space="preserve">Worksheet: </w:t>
      </w:r>
      <w:r w:rsidR="00F5001A" w:rsidRPr="00F5001A">
        <w:t>9-Employee Data</w:t>
      </w:r>
      <w:r w:rsidR="00F5001A">
        <w:t xml:space="preserve"> </w:t>
      </w:r>
      <w:r w:rsidR="00A91AA8">
        <w:t>&amp;</w:t>
      </w:r>
      <w:r w:rsidR="00F5001A">
        <w:t xml:space="preserve"> </w:t>
      </w:r>
      <w:r w:rsidR="00F5001A" w:rsidRPr="00F5001A">
        <w:t>9-Employee Report</w:t>
      </w:r>
    </w:p>
    <w:p w:rsidR="0000636C" w:rsidRDefault="00A6648A" w:rsidP="00A6648A">
      <w:r>
        <w:t xml:space="preserve">Use the data in the </w:t>
      </w:r>
      <w:r w:rsidR="005B3316" w:rsidRPr="005B3316">
        <w:rPr>
          <w:b/>
        </w:rPr>
        <w:t>9-</w:t>
      </w:r>
      <w:r w:rsidRPr="0000636C">
        <w:rPr>
          <w:b/>
        </w:rPr>
        <w:t>Employee Data</w:t>
      </w:r>
      <w:r>
        <w:t xml:space="preserve"> </w:t>
      </w:r>
      <w:r w:rsidR="0000636C">
        <w:t>worksheet</w:t>
      </w:r>
      <w:r w:rsidR="005B3316">
        <w:t xml:space="preserve"> to generate the information for</w:t>
      </w:r>
      <w:r>
        <w:t xml:space="preserve"> the</w:t>
      </w:r>
      <w:r w:rsidR="005B3316">
        <w:t xml:space="preserve"> </w:t>
      </w:r>
      <w:r w:rsidR="005B3316" w:rsidRPr="005B3316">
        <w:rPr>
          <w:b/>
        </w:rPr>
        <w:t>9-</w:t>
      </w:r>
      <w:r w:rsidRPr="0000636C">
        <w:rPr>
          <w:b/>
        </w:rPr>
        <w:t>Employee Report</w:t>
      </w:r>
      <w:r>
        <w:t xml:space="preserve"> </w:t>
      </w:r>
      <w:r w:rsidR="0000636C">
        <w:t>worksheet</w:t>
      </w:r>
      <w:r>
        <w:t xml:space="preserve">.  In the corresponding columns, write functions to perform the following calculations for sales associate </w:t>
      </w:r>
      <w:r w:rsidRPr="00E3476B">
        <w:t>Mark</w:t>
      </w:r>
      <w:r>
        <w:t xml:space="preserve"> </w:t>
      </w:r>
      <w:r w:rsidRPr="00E3476B">
        <w:t>Comuntzis</w:t>
      </w:r>
      <w:r>
        <w:t xml:space="preserve">.  Copy the functions down for the remaining sales associates.  </w:t>
      </w:r>
    </w:p>
    <w:p w:rsidR="00293C23" w:rsidRDefault="00A97A64" w:rsidP="00293C23">
      <w:pPr>
        <w:spacing w:after="0"/>
      </w:pPr>
      <w:r>
        <w:t>Tiips</w:t>
      </w:r>
      <w:r w:rsidR="00293C23">
        <w:t>:</w:t>
      </w:r>
    </w:p>
    <w:p w:rsidR="00293C23" w:rsidRPr="00293C23" w:rsidRDefault="00901C84" w:rsidP="00293C23">
      <w:pPr>
        <w:pStyle w:val="ListParagraph"/>
        <w:numPr>
          <w:ilvl w:val="0"/>
          <w:numId w:val="2"/>
        </w:numPr>
      </w:pPr>
      <w:r>
        <w:t>First, u</w:t>
      </w:r>
      <w:r w:rsidR="00293C23" w:rsidRPr="00293C23">
        <w:t>se</w:t>
      </w:r>
      <w:r w:rsidR="00293C23">
        <w:t xml:space="preserve"> </w:t>
      </w:r>
      <w:r w:rsidR="00293C23" w:rsidRPr="00030787">
        <w:rPr>
          <w:b/>
        </w:rPr>
        <w:t>Name Manager</w:t>
      </w:r>
      <w:r w:rsidR="00293C23">
        <w:t xml:space="preserve"> to define all of the columns in  the </w:t>
      </w:r>
      <w:r w:rsidR="00293C23" w:rsidRPr="00293C23">
        <w:t>Employee Data</w:t>
      </w:r>
      <w:r w:rsidR="00293C23">
        <w:t xml:space="preserve"> worksheet</w:t>
      </w:r>
    </w:p>
    <w:p w:rsidR="00A6648A" w:rsidRDefault="00293C23" w:rsidP="00293C23">
      <w:pPr>
        <w:pStyle w:val="ListParagraph"/>
        <w:numPr>
          <w:ilvl w:val="0"/>
          <w:numId w:val="2"/>
        </w:numPr>
      </w:pPr>
      <w:r>
        <w:t>Use nested TEXT functions</w:t>
      </w:r>
    </w:p>
    <w:p w:rsidR="001F1A81" w:rsidRDefault="001F1A81" w:rsidP="001F1A81">
      <w:pPr>
        <w:tabs>
          <w:tab w:val="left" w:pos="1260"/>
        </w:tabs>
      </w:pPr>
      <w:r w:rsidRPr="00293C23">
        <w:rPr>
          <w:b/>
        </w:rPr>
        <w:t>Emp ID</w:t>
      </w:r>
      <w:r>
        <w:t>:</w:t>
      </w:r>
      <w:r>
        <w:tab/>
        <w:t>Reference the corresponding cell</w:t>
      </w:r>
    </w:p>
    <w:p w:rsidR="001F1A81" w:rsidRDefault="001F1A81" w:rsidP="001F1A81">
      <w:pPr>
        <w:tabs>
          <w:tab w:val="left" w:pos="1260"/>
        </w:tabs>
      </w:pPr>
      <w:r w:rsidRPr="00293C23">
        <w:rPr>
          <w:b/>
        </w:rPr>
        <w:t>Full Name</w:t>
      </w:r>
      <w:r>
        <w:t>:</w:t>
      </w:r>
      <w:r>
        <w:tab/>
        <w:t>Write a function that combines the first and last name and changes the results to proper case</w:t>
      </w:r>
    </w:p>
    <w:p w:rsidR="005B7F0A" w:rsidRDefault="005B7F0A" w:rsidP="005B7F0A">
      <w:pPr>
        <w:tabs>
          <w:tab w:val="left" w:pos="1260"/>
        </w:tabs>
      </w:pPr>
      <w:r w:rsidRPr="00293C23">
        <w:rPr>
          <w:b/>
        </w:rPr>
        <w:t>Extension</w:t>
      </w:r>
      <w:r>
        <w:t>:</w:t>
      </w:r>
      <w:r>
        <w:tab/>
        <w:t xml:space="preserve">Write a function that extracts the </w:t>
      </w:r>
      <w:r w:rsidRPr="007C2C80">
        <w:rPr>
          <w:i/>
        </w:rPr>
        <w:t>Extension</w:t>
      </w:r>
      <w:r>
        <w:t xml:space="preserve"> from </w:t>
      </w:r>
      <w:r w:rsidR="007C2C80" w:rsidRPr="007C2C80">
        <w:rPr>
          <w:i/>
        </w:rPr>
        <w:t>Department and Extension</w:t>
      </w:r>
    </w:p>
    <w:p w:rsidR="001F1A81" w:rsidRDefault="001F1A81" w:rsidP="001F1A81">
      <w:pPr>
        <w:tabs>
          <w:tab w:val="left" w:pos="1260"/>
        </w:tabs>
        <w:ind w:left="1260" w:hanging="1260"/>
      </w:pPr>
      <w:r w:rsidRPr="00293C23">
        <w:rPr>
          <w:b/>
        </w:rPr>
        <w:t>Email UserId</w:t>
      </w:r>
      <w:r>
        <w:t>:</w:t>
      </w:r>
      <w:r>
        <w:tab/>
        <w:t xml:space="preserve">Write a function that combines the last name, </w:t>
      </w:r>
      <w:r w:rsidR="00877002">
        <w:t>f</w:t>
      </w:r>
      <w:r>
        <w:t>irst name and adds the</w:t>
      </w:r>
      <w:r w:rsidR="0000636C">
        <w:t xml:space="preserve"> text string</w:t>
      </w:r>
      <w:r>
        <w:t xml:space="preserve"> “@hitech.com”.  Display the results in lower case.</w:t>
      </w:r>
    </w:p>
    <w:p w:rsidR="001F1A81" w:rsidRDefault="001F1A81" w:rsidP="0000636C">
      <w:pPr>
        <w:tabs>
          <w:tab w:val="left" w:pos="3240"/>
        </w:tabs>
        <w:ind w:left="3240" w:hanging="3240"/>
      </w:pPr>
      <w:r w:rsidRPr="00293C23">
        <w:rPr>
          <w:b/>
        </w:rPr>
        <w:t>Employee hired in 2010 or later?:</w:t>
      </w:r>
      <w:r>
        <w:tab/>
        <w:t>Write a function that displays “yes” if the employee was hired in 2010 or later and “no” if the employee was hired before 2010</w:t>
      </w:r>
      <w:r w:rsidR="00BC2793">
        <w:t>.  Hint: First use a date function to extract the year from Date-of-Hire.</w:t>
      </w:r>
      <w:bookmarkStart w:id="0" w:name="_GoBack"/>
      <w:bookmarkEnd w:id="0"/>
    </w:p>
    <w:p w:rsidR="001F1A81" w:rsidRDefault="001F1A81" w:rsidP="001F1A81">
      <w:pPr>
        <w:pStyle w:val="Heading2"/>
      </w:pPr>
    </w:p>
    <w:p w:rsidR="001F1A81" w:rsidRDefault="001F1A81" w:rsidP="001F1A81">
      <w:pPr>
        <w:pStyle w:val="Heading2"/>
      </w:pPr>
      <w:r>
        <w:t>Start:</w:t>
      </w:r>
      <w:r w:rsidR="007C2C80" w:rsidRPr="007C2C80">
        <w:rPr>
          <w:b w:val="0"/>
        </w:rPr>
        <w:t xml:space="preserve">  (</w:t>
      </w:r>
      <w:r w:rsidR="005B3316">
        <w:rPr>
          <w:b w:val="0"/>
        </w:rPr>
        <w:t>9-</w:t>
      </w:r>
      <w:r w:rsidR="007C2C80" w:rsidRPr="007C2C80">
        <w:rPr>
          <w:b w:val="0"/>
          <w:i/>
        </w:rPr>
        <w:t>Employee Data</w:t>
      </w:r>
      <w:r w:rsidR="007C2C80">
        <w:rPr>
          <w:b w:val="0"/>
        </w:rPr>
        <w:t xml:space="preserve"> Worksheet)</w:t>
      </w:r>
    </w:p>
    <w:p w:rsidR="001F1A81" w:rsidRDefault="007C2C80" w:rsidP="001F1A81">
      <w:r>
        <w:rPr>
          <w:noProof/>
        </w:rPr>
        <w:drawing>
          <wp:inline distT="0" distB="0" distL="0" distR="0">
            <wp:extent cx="5401429" cy="1495634"/>
            <wp:effectExtent l="19050" t="19050" r="8890" b="285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501E89.tmp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429" cy="1495634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F1A81" w:rsidRPr="003B66B6" w:rsidRDefault="001F1A81" w:rsidP="001F1A81"/>
    <w:p w:rsidR="001F1A81" w:rsidRDefault="001F1A81" w:rsidP="001F1A81">
      <w:pPr>
        <w:pStyle w:val="Heading2"/>
      </w:pPr>
      <w:r>
        <w:t>Final:</w:t>
      </w:r>
      <w:r w:rsidR="007C2C80" w:rsidRPr="007C2C80">
        <w:rPr>
          <w:b w:val="0"/>
        </w:rPr>
        <w:t xml:space="preserve"> </w:t>
      </w:r>
      <w:r w:rsidR="007C2C80">
        <w:rPr>
          <w:b w:val="0"/>
        </w:rPr>
        <w:t>(</w:t>
      </w:r>
      <w:r w:rsidR="005B3316">
        <w:rPr>
          <w:b w:val="0"/>
        </w:rPr>
        <w:t>9-</w:t>
      </w:r>
      <w:r w:rsidR="007C2C80" w:rsidRPr="007C2C80">
        <w:rPr>
          <w:b w:val="0"/>
          <w:i/>
        </w:rPr>
        <w:t>Employee Report</w:t>
      </w:r>
      <w:r w:rsidR="007C2C80" w:rsidRPr="007C2C80">
        <w:rPr>
          <w:b w:val="0"/>
        </w:rPr>
        <w:t xml:space="preserve"> worksheet</w:t>
      </w:r>
      <w:r w:rsidR="007C2C80">
        <w:rPr>
          <w:b w:val="0"/>
        </w:rPr>
        <w:t>)</w:t>
      </w:r>
    </w:p>
    <w:p w:rsidR="001F1A81" w:rsidRDefault="007C2C80" w:rsidP="00A91AA8">
      <w:r>
        <w:rPr>
          <w:noProof/>
        </w:rPr>
        <w:drawing>
          <wp:inline distT="0" distB="0" distL="0" distR="0">
            <wp:extent cx="6230219" cy="1829055"/>
            <wp:effectExtent l="19050" t="19050" r="18415" b="190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505C32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82905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1F1A81" w:rsidSect="00B07EC4">
      <w:headerReference w:type="default" r:id="rId26"/>
      <w:footerReference w:type="default" r:id="rId2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003" w:rsidRDefault="00206003" w:rsidP="00B23D35">
      <w:pPr>
        <w:spacing w:after="0" w:line="240" w:lineRule="auto"/>
      </w:pPr>
      <w:r>
        <w:separator/>
      </w:r>
    </w:p>
  </w:endnote>
  <w:endnote w:type="continuationSeparator" w:id="0">
    <w:p w:rsidR="00206003" w:rsidRDefault="00206003" w:rsidP="00B23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5374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7700" w:rsidRDefault="005577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279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57700" w:rsidRDefault="005577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003" w:rsidRDefault="00206003" w:rsidP="00B23D35">
      <w:pPr>
        <w:spacing w:after="0" w:line="240" w:lineRule="auto"/>
      </w:pPr>
      <w:r>
        <w:separator/>
      </w:r>
    </w:p>
  </w:footnote>
  <w:footnote w:type="continuationSeparator" w:id="0">
    <w:p w:rsidR="00206003" w:rsidRDefault="00206003" w:rsidP="00B23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D35" w:rsidRPr="00B23D35" w:rsidRDefault="00B23D35" w:rsidP="00B23D35">
    <w:pPr>
      <w:pStyle w:val="Header"/>
      <w:jc w:val="right"/>
      <w:rPr>
        <w:sz w:val="24"/>
        <w:szCs w:val="24"/>
      </w:rPr>
    </w:pPr>
    <w:r w:rsidRPr="00B23D35">
      <w:rPr>
        <w:sz w:val="24"/>
        <w:szCs w:val="24"/>
      </w:rPr>
      <w:t>Excel Final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77CC"/>
    <w:multiLevelType w:val="hybridMultilevel"/>
    <w:tmpl w:val="7464A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F53FD"/>
    <w:multiLevelType w:val="hybridMultilevel"/>
    <w:tmpl w:val="BB321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F4623"/>
    <w:multiLevelType w:val="hybridMultilevel"/>
    <w:tmpl w:val="C8A6F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A5817"/>
    <w:multiLevelType w:val="hybridMultilevel"/>
    <w:tmpl w:val="66F07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71C26"/>
    <w:multiLevelType w:val="hybridMultilevel"/>
    <w:tmpl w:val="4970E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373A5"/>
    <w:multiLevelType w:val="hybridMultilevel"/>
    <w:tmpl w:val="BA422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23304"/>
    <w:multiLevelType w:val="hybridMultilevel"/>
    <w:tmpl w:val="DE68F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15561D"/>
    <w:multiLevelType w:val="hybridMultilevel"/>
    <w:tmpl w:val="DF7AE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11A"/>
    <w:rsid w:val="0000636C"/>
    <w:rsid w:val="00022F76"/>
    <w:rsid w:val="00025A64"/>
    <w:rsid w:val="00030787"/>
    <w:rsid w:val="00085C3F"/>
    <w:rsid w:val="000938F7"/>
    <w:rsid w:val="0009537D"/>
    <w:rsid w:val="000B150B"/>
    <w:rsid w:val="000B7BEC"/>
    <w:rsid w:val="00106BD8"/>
    <w:rsid w:val="001077F2"/>
    <w:rsid w:val="00110EF6"/>
    <w:rsid w:val="001376C7"/>
    <w:rsid w:val="00165ED4"/>
    <w:rsid w:val="001A3957"/>
    <w:rsid w:val="001A6816"/>
    <w:rsid w:val="001B0D96"/>
    <w:rsid w:val="001E27B7"/>
    <w:rsid w:val="001F1A81"/>
    <w:rsid w:val="001F1F97"/>
    <w:rsid w:val="00206003"/>
    <w:rsid w:val="002241BD"/>
    <w:rsid w:val="002277F8"/>
    <w:rsid w:val="00252F11"/>
    <w:rsid w:val="00256D9A"/>
    <w:rsid w:val="002619E1"/>
    <w:rsid w:val="00271FB5"/>
    <w:rsid w:val="0028629F"/>
    <w:rsid w:val="00293C23"/>
    <w:rsid w:val="002958D6"/>
    <w:rsid w:val="002E0DBA"/>
    <w:rsid w:val="002E6888"/>
    <w:rsid w:val="0030688B"/>
    <w:rsid w:val="00332C53"/>
    <w:rsid w:val="00335C54"/>
    <w:rsid w:val="00335DB3"/>
    <w:rsid w:val="003437ED"/>
    <w:rsid w:val="003844AF"/>
    <w:rsid w:val="003958BD"/>
    <w:rsid w:val="003B66B6"/>
    <w:rsid w:val="003B7D1C"/>
    <w:rsid w:val="003E02E8"/>
    <w:rsid w:val="003E5566"/>
    <w:rsid w:val="00400538"/>
    <w:rsid w:val="00402B62"/>
    <w:rsid w:val="00432568"/>
    <w:rsid w:val="004459DF"/>
    <w:rsid w:val="00445B2A"/>
    <w:rsid w:val="00462215"/>
    <w:rsid w:val="00465D29"/>
    <w:rsid w:val="004851BC"/>
    <w:rsid w:val="004851D9"/>
    <w:rsid w:val="00485B06"/>
    <w:rsid w:val="004C340A"/>
    <w:rsid w:val="004D1E4C"/>
    <w:rsid w:val="004E032B"/>
    <w:rsid w:val="005127A9"/>
    <w:rsid w:val="00532BC9"/>
    <w:rsid w:val="005353E6"/>
    <w:rsid w:val="00535E30"/>
    <w:rsid w:val="00557700"/>
    <w:rsid w:val="00563630"/>
    <w:rsid w:val="00597E58"/>
    <w:rsid w:val="005B1401"/>
    <w:rsid w:val="005B3316"/>
    <w:rsid w:val="005B7F0A"/>
    <w:rsid w:val="00627CBF"/>
    <w:rsid w:val="00632098"/>
    <w:rsid w:val="006639DA"/>
    <w:rsid w:val="006B2411"/>
    <w:rsid w:val="006E3C6B"/>
    <w:rsid w:val="006E711A"/>
    <w:rsid w:val="00723A48"/>
    <w:rsid w:val="0073456D"/>
    <w:rsid w:val="007443FC"/>
    <w:rsid w:val="00751FAE"/>
    <w:rsid w:val="00762DFB"/>
    <w:rsid w:val="00777126"/>
    <w:rsid w:val="007867C2"/>
    <w:rsid w:val="007B15E7"/>
    <w:rsid w:val="007B346F"/>
    <w:rsid w:val="007C2C80"/>
    <w:rsid w:val="007D65E4"/>
    <w:rsid w:val="00806774"/>
    <w:rsid w:val="0081072D"/>
    <w:rsid w:val="00877002"/>
    <w:rsid w:val="008774F4"/>
    <w:rsid w:val="0088693F"/>
    <w:rsid w:val="008C3BB3"/>
    <w:rsid w:val="008E491F"/>
    <w:rsid w:val="008E647E"/>
    <w:rsid w:val="00901C84"/>
    <w:rsid w:val="00930F84"/>
    <w:rsid w:val="00965735"/>
    <w:rsid w:val="00966004"/>
    <w:rsid w:val="00982DDE"/>
    <w:rsid w:val="00992D50"/>
    <w:rsid w:val="009A6D37"/>
    <w:rsid w:val="009E2C63"/>
    <w:rsid w:val="009E4F3A"/>
    <w:rsid w:val="009E7DC4"/>
    <w:rsid w:val="009F0EDA"/>
    <w:rsid w:val="00A2720F"/>
    <w:rsid w:val="00A3598C"/>
    <w:rsid w:val="00A3646C"/>
    <w:rsid w:val="00A6648A"/>
    <w:rsid w:val="00A91AA8"/>
    <w:rsid w:val="00A97A64"/>
    <w:rsid w:val="00AD0A5E"/>
    <w:rsid w:val="00AD5E23"/>
    <w:rsid w:val="00AF6B8C"/>
    <w:rsid w:val="00B07EC4"/>
    <w:rsid w:val="00B23D35"/>
    <w:rsid w:val="00B3314F"/>
    <w:rsid w:val="00BC2793"/>
    <w:rsid w:val="00BC727D"/>
    <w:rsid w:val="00BE33AC"/>
    <w:rsid w:val="00C21BC8"/>
    <w:rsid w:val="00C222B8"/>
    <w:rsid w:val="00C22B4F"/>
    <w:rsid w:val="00C25D2A"/>
    <w:rsid w:val="00C274C8"/>
    <w:rsid w:val="00C326A6"/>
    <w:rsid w:val="00C75AFD"/>
    <w:rsid w:val="00C8173B"/>
    <w:rsid w:val="00C92CAE"/>
    <w:rsid w:val="00C97E95"/>
    <w:rsid w:val="00CB33FD"/>
    <w:rsid w:val="00CD07EC"/>
    <w:rsid w:val="00CD4FB8"/>
    <w:rsid w:val="00CF0C64"/>
    <w:rsid w:val="00CF3AB5"/>
    <w:rsid w:val="00D12984"/>
    <w:rsid w:val="00D20577"/>
    <w:rsid w:val="00D4523A"/>
    <w:rsid w:val="00D627C0"/>
    <w:rsid w:val="00D6475E"/>
    <w:rsid w:val="00D76E53"/>
    <w:rsid w:val="00D93BB5"/>
    <w:rsid w:val="00DB08E1"/>
    <w:rsid w:val="00DC7F5E"/>
    <w:rsid w:val="00DF7C75"/>
    <w:rsid w:val="00E1423F"/>
    <w:rsid w:val="00E21AAF"/>
    <w:rsid w:val="00E3476B"/>
    <w:rsid w:val="00E405AD"/>
    <w:rsid w:val="00E57866"/>
    <w:rsid w:val="00E77B8D"/>
    <w:rsid w:val="00E812B8"/>
    <w:rsid w:val="00EB0615"/>
    <w:rsid w:val="00EE711A"/>
    <w:rsid w:val="00F20C14"/>
    <w:rsid w:val="00F37E0D"/>
    <w:rsid w:val="00F442F9"/>
    <w:rsid w:val="00F46130"/>
    <w:rsid w:val="00F5001A"/>
    <w:rsid w:val="00F64410"/>
    <w:rsid w:val="00F847EC"/>
    <w:rsid w:val="00F85470"/>
    <w:rsid w:val="00FA5B4B"/>
    <w:rsid w:val="00FA73E8"/>
    <w:rsid w:val="00FC0FFC"/>
    <w:rsid w:val="00FD73EA"/>
    <w:rsid w:val="00FF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FCCCE"/>
  <w15:docId w15:val="{3FCC810E-5A19-4269-84D4-B9CEA978B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8F7"/>
    <w:pPr>
      <w:spacing w:after="120"/>
      <w:ind w:right="864"/>
    </w:pPr>
  </w:style>
  <w:style w:type="paragraph" w:styleId="Heading1">
    <w:name w:val="heading 1"/>
    <w:basedOn w:val="Normal"/>
    <w:next w:val="Normal"/>
    <w:link w:val="Heading1Char"/>
    <w:uiPriority w:val="9"/>
    <w:qFormat/>
    <w:rsid w:val="00627CBF"/>
    <w:pPr>
      <w:keepNext/>
      <w:keepLines/>
      <w:spacing w:before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27C0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7CBF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27C0"/>
    <w:rPr>
      <w:rFonts w:eastAsiaTheme="majorEastAsia" w:cstheme="majorBidi"/>
      <w:b/>
      <w:bCs/>
      <w:szCs w:val="26"/>
    </w:rPr>
  </w:style>
  <w:style w:type="table" w:styleId="TableGrid">
    <w:name w:val="Table Grid"/>
    <w:basedOn w:val="TableNormal"/>
    <w:uiPriority w:val="59"/>
    <w:rsid w:val="00C22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B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3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D35"/>
  </w:style>
  <w:style w:type="paragraph" w:styleId="Footer">
    <w:name w:val="footer"/>
    <w:basedOn w:val="Normal"/>
    <w:link w:val="FooterChar"/>
    <w:uiPriority w:val="99"/>
    <w:unhideWhenUsed/>
    <w:rsid w:val="00B23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D35"/>
  </w:style>
  <w:style w:type="paragraph" w:styleId="ListParagraph">
    <w:name w:val="List Paragraph"/>
    <w:basedOn w:val="Normal"/>
    <w:uiPriority w:val="34"/>
    <w:qFormat/>
    <w:rsid w:val="00095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tmp"/><Relationship Id="rId18" Type="http://schemas.openxmlformats.org/officeDocument/2006/relationships/image" Target="media/image12.tmp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tmp"/><Relationship Id="rId7" Type="http://schemas.openxmlformats.org/officeDocument/2006/relationships/image" Target="media/image1.tmp"/><Relationship Id="rId12" Type="http://schemas.openxmlformats.org/officeDocument/2006/relationships/image" Target="media/image6.tmp"/><Relationship Id="rId17" Type="http://schemas.openxmlformats.org/officeDocument/2006/relationships/image" Target="media/image11.tmp"/><Relationship Id="rId25" Type="http://schemas.openxmlformats.org/officeDocument/2006/relationships/image" Target="media/image19.tmp"/><Relationship Id="rId2" Type="http://schemas.openxmlformats.org/officeDocument/2006/relationships/styles" Target="styles.xml"/><Relationship Id="rId16" Type="http://schemas.openxmlformats.org/officeDocument/2006/relationships/image" Target="media/image10.tmp"/><Relationship Id="rId20" Type="http://schemas.openxmlformats.org/officeDocument/2006/relationships/image" Target="media/image14.tmp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24" Type="http://schemas.openxmlformats.org/officeDocument/2006/relationships/image" Target="media/image18.tmp"/><Relationship Id="rId5" Type="http://schemas.openxmlformats.org/officeDocument/2006/relationships/footnotes" Target="footnotes.xml"/><Relationship Id="rId15" Type="http://schemas.openxmlformats.org/officeDocument/2006/relationships/image" Target="media/image9.tmp"/><Relationship Id="rId23" Type="http://schemas.openxmlformats.org/officeDocument/2006/relationships/image" Target="media/image17.tmp"/><Relationship Id="rId28" Type="http://schemas.openxmlformats.org/officeDocument/2006/relationships/fontTable" Target="fontTable.xml"/><Relationship Id="rId10" Type="http://schemas.openxmlformats.org/officeDocument/2006/relationships/image" Target="media/image4.tmp"/><Relationship Id="rId19" Type="http://schemas.openxmlformats.org/officeDocument/2006/relationships/image" Target="media/image13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tmp"/><Relationship Id="rId22" Type="http://schemas.openxmlformats.org/officeDocument/2006/relationships/image" Target="media/image16.tmp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9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52</cp:revision>
  <cp:lastPrinted>2015-04-01T13:26:00Z</cp:lastPrinted>
  <dcterms:created xsi:type="dcterms:W3CDTF">2015-04-01T13:25:00Z</dcterms:created>
  <dcterms:modified xsi:type="dcterms:W3CDTF">2017-08-16T12:07:00Z</dcterms:modified>
</cp:coreProperties>
</file>